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E446" w14:textId="77777777" w:rsidR="00C527DB" w:rsidRPr="00C527DB" w:rsidRDefault="00C527DB" w:rsidP="00C527DB">
      <w:pPr>
        <w:jc w:val="center"/>
        <w:rPr>
          <w:b/>
          <w:bCs/>
          <w:sz w:val="32"/>
          <w:szCs w:val="32"/>
        </w:rPr>
      </w:pPr>
      <w:r w:rsidRPr="00C527DB">
        <w:rPr>
          <w:b/>
          <w:bCs/>
          <w:sz w:val="32"/>
          <w:szCs w:val="32"/>
        </w:rPr>
        <w:t>DECLARATION OF RESTRICTIONS</w:t>
      </w:r>
    </w:p>
    <w:p w14:paraId="3F284173" w14:textId="77777777" w:rsidR="00C527DB" w:rsidRPr="00C527DB" w:rsidRDefault="00C527DB" w:rsidP="00C527DB">
      <w:pPr>
        <w:jc w:val="center"/>
        <w:rPr>
          <w:b/>
          <w:bCs/>
          <w:sz w:val="32"/>
          <w:szCs w:val="32"/>
        </w:rPr>
      </w:pPr>
    </w:p>
    <w:p w14:paraId="0663B877" w14:textId="77777777" w:rsidR="00C527DB" w:rsidRPr="00C527DB" w:rsidRDefault="00C527DB" w:rsidP="00C527DB">
      <w:pPr>
        <w:jc w:val="center"/>
        <w:rPr>
          <w:b/>
          <w:bCs/>
          <w:sz w:val="32"/>
          <w:szCs w:val="32"/>
        </w:rPr>
      </w:pPr>
      <w:r w:rsidRPr="00C527DB">
        <w:rPr>
          <w:b/>
          <w:bCs/>
          <w:sz w:val="32"/>
          <w:szCs w:val="32"/>
        </w:rPr>
        <w:t>MADISON HEIGHTS</w:t>
      </w:r>
    </w:p>
    <w:p w14:paraId="3AA85EFC" w14:textId="77777777" w:rsidR="00C527DB" w:rsidRPr="00C527DB" w:rsidRDefault="00C527DB" w:rsidP="00C527DB">
      <w:pPr>
        <w:jc w:val="center"/>
        <w:rPr>
          <w:b/>
          <w:bCs/>
          <w:sz w:val="32"/>
          <w:szCs w:val="32"/>
        </w:rPr>
      </w:pPr>
    </w:p>
    <w:p w14:paraId="6850B466" w14:textId="77777777" w:rsidR="00C527DB" w:rsidRDefault="00C527DB" w:rsidP="00C527DB"/>
    <w:p w14:paraId="7B259880" w14:textId="77777777" w:rsidR="00C527DB" w:rsidRDefault="00C527DB" w:rsidP="00C527DB">
      <w:r>
        <w:t>THIS DECLARATION WITNESSETH THAT:</w:t>
      </w:r>
    </w:p>
    <w:p w14:paraId="6C585278" w14:textId="77777777" w:rsidR="00C527DB" w:rsidRDefault="00C527DB" w:rsidP="00C527DB"/>
    <w:p w14:paraId="1360BC0F" w14:textId="00BD8777" w:rsidR="00C527DB" w:rsidRDefault="00C527DB" w:rsidP="00C527DB">
      <w:r>
        <w:t>WHEREAS,</w:t>
      </w:r>
      <w:r w:rsidR="00B220CF">
        <w:t xml:space="preserve"> </w:t>
      </w:r>
      <w:r>
        <w:t>MADISON HEIGHTS, L.L.C.,</w:t>
      </w:r>
      <w:r w:rsidR="00B220CF">
        <w:t xml:space="preserve"> </w:t>
      </w:r>
      <w:r>
        <w:t>a Kansas limited liability company (hereinafter referred as the "Developer"), has filed with the Register of Deeds of Johnson County,</w:t>
      </w:r>
    </w:p>
    <w:p w14:paraId="011B45AC" w14:textId="0326A407" w:rsidR="00C527DB" w:rsidRDefault="00C527DB" w:rsidP="00C527DB">
      <w:r>
        <w:t>Kansas, as page 200401 of Plat Book 000553, a plat of the land known as MADISON HEIGHTS, a subdivision in the City of Shawnee, Johnson County, Kansas; and</w:t>
      </w:r>
    </w:p>
    <w:p w14:paraId="0E4C9022" w14:textId="77777777" w:rsidR="00C527DB" w:rsidRDefault="00C527DB" w:rsidP="00C527DB"/>
    <w:p w14:paraId="2A42281E" w14:textId="77777777" w:rsidR="00C527DB" w:rsidRDefault="00C527DB" w:rsidP="00C527DB">
      <w:r>
        <w:t>WHEREAS, said plat creates said MADISON HEIGHTS, a subdivision, composed of the following described lots, to-wit:</w:t>
      </w:r>
    </w:p>
    <w:p w14:paraId="4709DBFB" w14:textId="77777777" w:rsidR="00C527DB" w:rsidRDefault="00C527DB" w:rsidP="00C527DB"/>
    <w:p w14:paraId="6048FC8B" w14:textId="77777777" w:rsidR="00C527DB" w:rsidRDefault="00C527DB" w:rsidP="00C527DB">
      <w:r>
        <w:t xml:space="preserve">Lots 1 through 52, inclusive, Tract "A" of MADISON HEIGHTS, a subdivision in the City of Shawnee, Johnson County, </w:t>
      </w:r>
      <w:proofErr w:type="gramStart"/>
      <w:r>
        <w:t>Kansas;</w:t>
      </w:r>
      <w:proofErr w:type="gramEnd"/>
    </w:p>
    <w:p w14:paraId="6B0D463F" w14:textId="77777777" w:rsidR="00C527DB" w:rsidRDefault="00C527DB" w:rsidP="00C527DB"/>
    <w:p w14:paraId="774CD259" w14:textId="77777777" w:rsidR="00C527DB" w:rsidRDefault="00C527DB" w:rsidP="00C527DB">
      <w:r>
        <w:t xml:space="preserve">AND WHEREAS, said Developer has heretofore dedicated to the public </w:t>
      </w:r>
      <w:proofErr w:type="gramStart"/>
      <w:r>
        <w:t>all of</w:t>
      </w:r>
      <w:proofErr w:type="gramEnd"/>
      <w:r>
        <w:t xml:space="preserve"> the streets and roads shown on said plat for use by the public; and</w:t>
      </w:r>
    </w:p>
    <w:p w14:paraId="592E9D16" w14:textId="77777777" w:rsidR="00C527DB" w:rsidRDefault="00C527DB" w:rsidP="00C527DB"/>
    <w:p w14:paraId="6C4D3F77" w14:textId="77777777" w:rsidR="00C527DB" w:rsidRDefault="00C527DB" w:rsidP="00C527DB">
      <w:proofErr w:type="gramStart"/>
      <w:r>
        <w:t>WHEREAS,</w:t>
      </w:r>
      <w:proofErr w:type="gramEnd"/>
      <w:r>
        <w:t xml:space="preserve"> Developer is now the owner of all of the lots shown on the aforesaid plat and now desires to place certain restrictions on all of said lots, all of which restrictions shall be for the use and benefit of Developer as the present owner thereof and for its future grantee and assigns.</w:t>
      </w:r>
    </w:p>
    <w:p w14:paraId="6A889657" w14:textId="77777777" w:rsidR="00C527DB" w:rsidRDefault="00C527DB" w:rsidP="00C527DB"/>
    <w:p w14:paraId="14FC66D8" w14:textId="31D180DE" w:rsidR="00C527DB" w:rsidRDefault="00C527DB" w:rsidP="00C527DB">
      <w:r>
        <w:t xml:space="preserve">NOW, THEREFORE, Developer, for and in consideration of the benefits for itself, its successors and assigns, and its future grantees, hereby agrees that all of the lots shown on the </w:t>
      </w:r>
      <w:proofErr w:type="gramStart"/>
      <w:r>
        <w:t>above described</w:t>
      </w:r>
      <w:proofErr w:type="gramEnd"/>
      <w:r>
        <w:t xml:space="preserve"> plat shall be and they are hereby restricted as to their use in the manner hereinafter set forth.</w:t>
      </w:r>
    </w:p>
    <w:p w14:paraId="32021AC7" w14:textId="77777777" w:rsidR="00C527DB" w:rsidRDefault="00C527DB" w:rsidP="00C527DB"/>
    <w:p w14:paraId="15CA0183" w14:textId="77777777" w:rsidR="00C527DB" w:rsidRDefault="00C527DB" w:rsidP="00C527DB"/>
    <w:p w14:paraId="01A8C16E" w14:textId="77777777" w:rsidR="00C527DB" w:rsidRDefault="00C527DB" w:rsidP="00C527DB"/>
    <w:p w14:paraId="42114D56" w14:textId="77777777" w:rsidR="00C527DB" w:rsidRPr="00771A8E" w:rsidRDefault="00C527DB" w:rsidP="00C527DB">
      <w:pPr>
        <w:rPr>
          <w:b/>
          <w:bCs/>
          <w:u w:val="single"/>
        </w:rPr>
      </w:pPr>
      <w:r w:rsidRPr="00771A8E">
        <w:rPr>
          <w:b/>
          <w:bCs/>
          <w:u w:val="single"/>
        </w:rPr>
        <w:t>DEFINITION OF TERMS USED:</w:t>
      </w:r>
    </w:p>
    <w:p w14:paraId="2CD0B4CF" w14:textId="77777777" w:rsidR="00C527DB" w:rsidRDefault="00C527DB" w:rsidP="00C527DB"/>
    <w:p w14:paraId="5DB542F6" w14:textId="77777777" w:rsidR="00C527DB" w:rsidRDefault="00C527DB" w:rsidP="00C527DB">
      <w:r>
        <w:t>For the purposes of these Restrictions, the word "Developer" shall mean MADISON HEIGHTS, L.L.C.</w:t>
      </w:r>
    </w:p>
    <w:p w14:paraId="0DD6C870" w14:textId="77777777" w:rsidR="00C527DB" w:rsidRDefault="00C527DB" w:rsidP="00C527DB"/>
    <w:p w14:paraId="03D427D7" w14:textId="77777777" w:rsidR="00C527DB" w:rsidRDefault="00C527DB" w:rsidP="00C527DB">
      <w:r>
        <w:t>The word "street" shall mean any street, road, drive or terrace of whatever name, as shown on any plat of MADISON HEIGHTS.</w:t>
      </w:r>
    </w:p>
    <w:p w14:paraId="7D090A97" w14:textId="77777777" w:rsidR="00C527DB" w:rsidRDefault="00C527DB" w:rsidP="00C527DB"/>
    <w:p w14:paraId="5EE8387E" w14:textId="77777777" w:rsidR="00C527DB" w:rsidRDefault="00C527DB" w:rsidP="00C527DB">
      <w:r>
        <w:lastRenderedPageBreak/>
        <w:t>The word "outbuilding" shall mean an enclosed, covered structure not directly attached to the residence to which it is appurtenant.</w:t>
      </w:r>
    </w:p>
    <w:p w14:paraId="0DCC1A82" w14:textId="77777777" w:rsidR="00C527DB" w:rsidRDefault="00C527DB" w:rsidP="00C527DB"/>
    <w:p w14:paraId="6A21B3CF" w14:textId="77777777" w:rsidR="00C527DB" w:rsidRDefault="00C527DB" w:rsidP="00C527DB">
      <w:r>
        <w:t>The word "lot" as used herein may mean any numbered lot platted by Developer and designated as "MADISON HEIGHTS”, whether in one or more plats, and upon which a residence may be erected in accordance with the restrictions herein set forth. A "corner lot" shall be deemed to be any lot as platted having more than one street contiguous to it.</w:t>
      </w:r>
    </w:p>
    <w:p w14:paraId="29FBEA16" w14:textId="77777777" w:rsidR="00C527DB" w:rsidRDefault="00C527DB" w:rsidP="00C527DB"/>
    <w:p w14:paraId="40501852" w14:textId="77777777" w:rsidR="00C527DB" w:rsidRDefault="00C527DB" w:rsidP="00C527DB">
      <w:r>
        <w:t xml:space="preserve">"Architectural Control Committee" or "Committee" shall mean the </w:t>
      </w:r>
      <w:proofErr w:type="gramStart"/>
      <w:r>
        <w:t>Developer</w:t>
      </w:r>
      <w:proofErr w:type="gramEnd"/>
      <w:r>
        <w:t xml:space="preserve"> or its successor designated in written instrument properly executed and recorded with the Register of Deeds.  When Developer shall have sold all lots in </w:t>
      </w:r>
      <w:proofErr w:type="gramStart"/>
      <w:r>
        <w:t>all of</w:t>
      </w:r>
      <w:proofErr w:type="gramEnd"/>
      <w:r>
        <w:t xml:space="preserve"> the subdivisions designated as "MADISON HEIGHTS", whether in one or more plats, the owners of more than 50% of the lots governed herein may appoint the Committee by written instrument in recordable form.</w:t>
      </w:r>
    </w:p>
    <w:p w14:paraId="5BC1E2D2" w14:textId="77777777" w:rsidR="00C527DB" w:rsidRDefault="00C527DB" w:rsidP="00C527DB"/>
    <w:p w14:paraId="382774BF" w14:textId="77777777" w:rsidR="00C527DB" w:rsidRPr="00C527DB" w:rsidRDefault="00C527DB" w:rsidP="00C527DB">
      <w:pPr>
        <w:rPr>
          <w:b/>
          <w:bCs/>
          <w:u w:val="single"/>
        </w:rPr>
      </w:pPr>
      <w:r w:rsidRPr="00C527DB">
        <w:rPr>
          <w:b/>
          <w:bCs/>
          <w:u w:val="single"/>
        </w:rPr>
        <w:t>PERSONS BOUND BY THESE RESTRICTIONS</w:t>
      </w:r>
    </w:p>
    <w:p w14:paraId="3325CBB0" w14:textId="77777777" w:rsidR="00771A8E" w:rsidRDefault="00771A8E" w:rsidP="00C527DB"/>
    <w:p w14:paraId="5CB690C9" w14:textId="604E33CB" w:rsidR="00C527DB" w:rsidRDefault="00C527DB" w:rsidP="00C527DB">
      <w:r>
        <w:t>All persons and corporations who may own or shall hereafter acquire any interest in the above described lots hereby restricted shall be taken to hold and agree and covenant with the owner of said lots, and with its successors and assigns, to conform to and observe the following covenants, restrictions, and stipulations as to the use thereof and the construction of residences and improvements thereon for a period of time ending on December 31, 2021, provided, however, that each of said restrictions shall be renewable in the manner hereinafter set forth.</w:t>
      </w:r>
    </w:p>
    <w:p w14:paraId="62DD6135" w14:textId="77777777" w:rsidR="00C527DB" w:rsidRDefault="00C527DB" w:rsidP="00C527DB"/>
    <w:p w14:paraId="61E72790" w14:textId="77777777" w:rsidR="00C527DB" w:rsidRPr="00C527DB" w:rsidRDefault="00C527DB" w:rsidP="00C527DB">
      <w:pPr>
        <w:rPr>
          <w:b/>
          <w:bCs/>
          <w:u w:val="single"/>
        </w:rPr>
      </w:pPr>
      <w:r w:rsidRPr="00C527DB">
        <w:rPr>
          <w:b/>
          <w:bCs/>
          <w:u w:val="single"/>
        </w:rPr>
        <w:t>SECTION I. - USE OF LAND:</w:t>
      </w:r>
    </w:p>
    <w:p w14:paraId="7BE59C12" w14:textId="77777777" w:rsidR="00C527DB" w:rsidRDefault="00C527DB" w:rsidP="00771A8E">
      <w:pPr>
        <w:ind w:firstLine="720"/>
      </w:pPr>
      <w:r>
        <w:t xml:space="preserve">None of the lots hereby restricted may be improved, used or occupied for other than private residence purposes, and no </w:t>
      </w:r>
      <w:proofErr w:type="gramStart"/>
      <w:r>
        <w:t>two family</w:t>
      </w:r>
      <w:proofErr w:type="gramEnd"/>
      <w:r>
        <w:t xml:space="preserve"> homes or multi-family homes, although intended for residence purposes, may be erected thereon. Any residence erected or maintained on any of the lots hereby restricted shall be designated for occupancy by a single family and each such residence shall have an attached and enclosed garage designed for the parking therein of at least two (2) passenger vehicles. Off-street parking, exclusive of garage interiors, shall be provided and maintained on each lot, hereby restricted, for not less than two (2) automobiles; all off-street parking surfaces, including driveways, shall be initially </w:t>
      </w:r>
      <w:proofErr w:type="gramStart"/>
      <w:r>
        <w:t>constructed</w:t>
      </w:r>
      <w:proofErr w:type="gramEnd"/>
      <w:r>
        <w:t xml:space="preserve"> and thereafter maintained with concrete. No business or commercial enterprise of any nature shall be conducted on the land herein described, provided, always, however, that the Developer reserves the right, for itself or its designated real estate representative, to maintain a residential real estate sales office upon any of the herein restricted lots owned by it for the purpose of promoting, advertising for sale, showing and selling lots, either improved or unimproved, within MADISON HEIGHTS.</w:t>
      </w:r>
    </w:p>
    <w:p w14:paraId="32A159CC" w14:textId="77777777" w:rsidR="00C527DB" w:rsidRDefault="00C527DB" w:rsidP="00C527DB"/>
    <w:p w14:paraId="72FEB94E" w14:textId="77777777" w:rsidR="00C527DB" w:rsidRPr="00C527DB" w:rsidRDefault="00C527DB" w:rsidP="00C527DB">
      <w:pPr>
        <w:rPr>
          <w:b/>
          <w:bCs/>
          <w:u w:val="single"/>
        </w:rPr>
      </w:pPr>
      <w:r w:rsidRPr="00C527DB">
        <w:rPr>
          <w:b/>
          <w:bCs/>
          <w:u w:val="single"/>
        </w:rPr>
        <w:t>SECTION II. - REQUIRED HEIGHT OF RESIDENCES:</w:t>
      </w:r>
    </w:p>
    <w:p w14:paraId="3117C924" w14:textId="77777777" w:rsidR="00C527DB" w:rsidRDefault="00C527DB" w:rsidP="00771A8E">
      <w:pPr>
        <w:ind w:firstLine="720"/>
      </w:pPr>
      <w:r>
        <w:t xml:space="preserve">Any residence erected on any of the lots hereby restricted shall not be more than two (2) stories in height, provided, however, that a residence more than two (2) stories in height may be erected thereon with the prior consent in writing of the Architectural Control </w:t>
      </w:r>
      <w:r>
        <w:lastRenderedPageBreak/>
        <w:t>Committee. A walk-out basement shall not be considered a story of construction for purposes of this section.</w:t>
      </w:r>
    </w:p>
    <w:p w14:paraId="788C41D1" w14:textId="77777777" w:rsidR="00C527DB" w:rsidRDefault="00C527DB" w:rsidP="00C527DB"/>
    <w:p w14:paraId="37C5E3AA" w14:textId="3299E38C" w:rsidR="00C527DB" w:rsidRPr="00C527DB" w:rsidRDefault="00C527DB" w:rsidP="00C527DB">
      <w:pPr>
        <w:rPr>
          <w:b/>
          <w:bCs/>
          <w:u w:val="single"/>
        </w:rPr>
      </w:pPr>
      <w:r w:rsidRPr="00C527DB">
        <w:rPr>
          <w:b/>
          <w:bCs/>
          <w:u w:val="single"/>
        </w:rPr>
        <w:t>SECTION Ill. - FRONTAGE OF RESIDENCES ON STREETS:</w:t>
      </w:r>
    </w:p>
    <w:p w14:paraId="3DBBCA99" w14:textId="77777777" w:rsidR="00C527DB" w:rsidRDefault="00C527DB" w:rsidP="00771A8E">
      <w:pPr>
        <w:ind w:firstLine="720"/>
      </w:pPr>
      <w:r>
        <w:t>Any residence erected wholly or partially on any comer lot shall front or present a good frontage on the street designated by the Architectural Control Committee.</w:t>
      </w:r>
    </w:p>
    <w:p w14:paraId="68582140" w14:textId="77777777" w:rsidR="00C527DB" w:rsidRDefault="00C527DB" w:rsidP="00C527DB"/>
    <w:p w14:paraId="18009401" w14:textId="77777777" w:rsidR="00C527DB" w:rsidRPr="00C527DB" w:rsidRDefault="00C527DB" w:rsidP="00C527DB">
      <w:pPr>
        <w:rPr>
          <w:b/>
          <w:bCs/>
          <w:u w:val="single"/>
        </w:rPr>
      </w:pPr>
      <w:r w:rsidRPr="00C527DB">
        <w:rPr>
          <w:b/>
          <w:bCs/>
          <w:u w:val="single"/>
        </w:rPr>
        <w:t>SECTION IV. - SETBACK OF RESIDENCES FROM STREET:</w:t>
      </w:r>
    </w:p>
    <w:p w14:paraId="693AB896" w14:textId="77777777" w:rsidR="00C527DB" w:rsidRDefault="00C527DB" w:rsidP="00771A8E">
      <w:pPr>
        <w:ind w:firstLine="720"/>
      </w:pPr>
      <w:r>
        <w:t>(a)</w:t>
      </w:r>
      <w:r>
        <w:tab/>
        <w:t>No part of any residence, except as hereinafter provided, may be erected or maintained on any of the lots hereby restricted, nearer to the front street or the side street than is the front building or the side building line shown on said plat of MADISON HEIGHTS on the lot or lots on which said residence may be erected, provided, however, that the Developer shall have, and does hereby reserve the right .in the sale and conveyance of any of said lots, to change any building line shown thereon. No building may be constructed in violation of existing municipal zoning ordinances relating to setback of structures.</w:t>
      </w:r>
    </w:p>
    <w:p w14:paraId="0CC8449D" w14:textId="77777777" w:rsidR="00C527DB" w:rsidRDefault="00C527DB" w:rsidP="00771A8E">
      <w:pPr>
        <w:ind w:firstLine="720"/>
      </w:pPr>
      <w:r>
        <w:t>(b)</w:t>
      </w:r>
      <w:r>
        <w:tab/>
        <w:t>Those parts of the residence which may project to the front of and be nearer to the front street and the side street than the front building lines and the side building lines are as allowed by applicable municipal zoning ordinances.</w:t>
      </w:r>
    </w:p>
    <w:p w14:paraId="79FCE0A5" w14:textId="77777777" w:rsidR="00C527DB" w:rsidRDefault="00C527DB" w:rsidP="00C527DB"/>
    <w:p w14:paraId="7543212F" w14:textId="77777777" w:rsidR="00C527DB" w:rsidRPr="00C527DB" w:rsidRDefault="00C527DB" w:rsidP="00C527DB">
      <w:pPr>
        <w:rPr>
          <w:b/>
          <w:bCs/>
          <w:u w:val="single"/>
        </w:rPr>
      </w:pPr>
      <w:r w:rsidRPr="00C527DB">
        <w:rPr>
          <w:b/>
          <w:bCs/>
          <w:u w:val="single"/>
        </w:rPr>
        <w:t>SECTION V. - REQUIRED SIZE OF RESIDENCES:</w:t>
      </w:r>
    </w:p>
    <w:p w14:paraId="2B5D0308" w14:textId="77777777" w:rsidR="00C527DB" w:rsidRDefault="00C527DB" w:rsidP="00771A8E">
      <w:pPr>
        <w:ind w:firstLine="720"/>
      </w:pPr>
      <w:r>
        <w:t>Any residence erected on any lot in MADISON HEIGHTS shall contain a minimum square footage of enclosed floor area as follows:</w:t>
      </w:r>
    </w:p>
    <w:p w14:paraId="2A4A2698" w14:textId="77777777" w:rsidR="00C527DB" w:rsidRDefault="00C527DB" w:rsidP="00C527DB"/>
    <w:p w14:paraId="15066141" w14:textId="77777777" w:rsidR="00C527DB" w:rsidRDefault="00C527DB" w:rsidP="00C527DB">
      <w:pPr>
        <w:ind w:left="2070"/>
      </w:pPr>
      <w:r>
        <w:t>Ranch Style (single level)</w:t>
      </w:r>
      <w:r>
        <w:tab/>
        <w:t xml:space="preserve">1,400 square feet </w:t>
      </w:r>
    </w:p>
    <w:p w14:paraId="79B76324" w14:textId="5FB601D7" w:rsidR="00C527DB" w:rsidRDefault="00C527DB" w:rsidP="00C527DB">
      <w:pPr>
        <w:ind w:left="2070"/>
      </w:pPr>
      <w:r>
        <w:t>Split Level</w:t>
      </w:r>
      <w:r>
        <w:tab/>
        <w:t xml:space="preserve"> </w:t>
      </w:r>
      <w:r>
        <w:tab/>
      </w:r>
      <w:r>
        <w:tab/>
        <w:t>1,600 square feet</w:t>
      </w:r>
    </w:p>
    <w:p w14:paraId="0B6358B0" w14:textId="73E72FF7" w:rsidR="00C527DB" w:rsidRDefault="00C527DB" w:rsidP="00C527DB">
      <w:pPr>
        <w:ind w:left="2070"/>
      </w:pPr>
      <w:r>
        <w:t>Two Story</w:t>
      </w:r>
      <w:r>
        <w:tab/>
      </w:r>
      <w:r>
        <w:tab/>
      </w:r>
      <w:r>
        <w:tab/>
        <w:t>1,800 square feet</w:t>
      </w:r>
    </w:p>
    <w:p w14:paraId="7D4E0E1B" w14:textId="77777777" w:rsidR="00C527DB" w:rsidRDefault="00C527DB" w:rsidP="00C527DB"/>
    <w:p w14:paraId="36802E86" w14:textId="77777777" w:rsidR="00C527DB" w:rsidRDefault="00C527DB" w:rsidP="00C527DB">
      <w:r>
        <w:t>The Developer may allow limited variance from the foregoing square footage requirements based on the factors involved in constructing a specific residence, but the variance cannot exceed 10% of otherwise required minimum floor area.</w:t>
      </w:r>
    </w:p>
    <w:p w14:paraId="6E85A950" w14:textId="77777777" w:rsidR="00C527DB" w:rsidRDefault="00C527DB" w:rsidP="00C527DB"/>
    <w:p w14:paraId="18BD4BB7" w14:textId="77777777" w:rsidR="00C527DB" w:rsidRDefault="00C527DB" w:rsidP="00771A8E">
      <w:pPr>
        <w:ind w:firstLine="720"/>
      </w:pPr>
      <w:r>
        <w:t>The words "enclosed floor area" as used herein shall mean and include, in all cases, areas on the first and second floor of the residence enclosed and finished for all-year occupancy, computed on outside measurements of the residence and shall not mean or include any areas in basements, garages, porches, or attics; provided, however, that certain interior areas of the second floor need not be immediately finished for occupancy if the residence is so designed and built that such area can be finished at a later date without any structural changes being made in the exterior of the residence.</w:t>
      </w:r>
    </w:p>
    <w:p w14:paraId="310E6374" w14:textId="77777777" w:rsidR="00C527DB" w:rsidRDefault="00C527DB" w:rsidP="00C527DB"/>
    <w:p w14:paraId="100A26EB" w14:textId="77777777" w:rsidR="00C527DB" w:rsidRPr="00C527DB" w:rsidRDefault="00C527DB" w:rsidP="00C527DB">
      <w:pPr>
        <w:rPr>
          <w:b/>
          <w:bCs/>
          <w:u w:val="single"/>
        </w:rPr>
      </w:pPr>
      <w:r w:rsidRPr="00C527DB">
        <w:rPr>
          <w:b/>
          <w:bCs/>
          <w:u w:val="single"/>
        </w:rPr>
        <w:t>SECTION VI. FREE SPACE REQUIRED:</w:t>
      </w:r>
    </w:p>
    <w:p w14:paraId="7083CDAD" w14:textId="77777777" w:rsidR="00C527DB" w:rsidRDefault="00C527DB" w:rsidP="00771A8E">
      <w:pPr>
        <w:ind w:firstLine="720"/>
      </w:pPr>
      <w:r>
        <w:t>No residence, including attached garages, attached greenhouses, or porches, shall occupy a greater portion of the lot than is allowed by applicable municipal zoning.</w:t>
      </w:r>
    </w:p>
    <w:p w14:paraId="0B764A8E" w14:textId="77777777" w:rsidR="00C527DB" w:rsidRDefault="00C527DB" w:rsidP="00C527DB"/>
    <w:p w14:paraId="5416E1DB" w14:textId="77777777" w:rsidR="00C527DB" w:rsidRPr="00C527DB" w:rsidRDefault="00C527DB" w:rsidP="00C527DB">
      <w:pPr>
        <w:rPr>
          <w:b/>
          <w:bCs/>
          <w:u w:val="single"/>
        </w:rPr>
      </w:pPr>
      <w:r w:rsidRPr="00C527DB">
        <w:rPr>
          <w:b/>
          <w:bCs/>
          <w:u w:val="single"/>
        </w:rPr>
        <w:t>SECTION VII. - RIGHT TO APPROVE PLANS:</w:t>
      </w:r>
    </w:p>
    <w:p w14:paraId="0CE37836" w14:textId="77777777" w:rsidR="00C527DB" w:rsidRDefault="00C527DB" w:rsidP="00771A8E">
      <w:pPr>
        <w:ind w:firstLine="720"/>
      </w:pPr>
      <w:r>
        <w:lastRenderedPageBreak/>
        <w:t xml:space="preserve">No building shall be erected, </w:t>
      </w:r>
      <w:proofErr w:type="gramStart"/>
      <w:r>
        <w:t>placed</w:t>
      </w:r>
      <w:proofErr w:type="gramEnd"/>
      <w:r>
        <w:t xml:space="preserve"> or altered on any building lot in this subdivision until the building plans, specifications and plot plan showing the location of such building, have been approved, in writing, as to conformity and harmony of external design with existing structures in the subdivision, and as to location of the building with respect to topography and finished ground elevation by the Architectural Control Committee.</w:t>
      </w:r>
    </w:p>
    <w:p w14:paraId="0D876771" w14:textId="5DCDA818" w:rsidR="00C527DB" w:rsidRDefault="00C527DB" w:rsidP="00C527DB">
      <w:r>
        <w:t>Upon any such request for approval, the party requesting such approval shall submit simultaneously with said request the following documentation:</w:t>
      </w:r>
    </w:p>
    <w:p w14:paraId="35B696BB" w14:textId="77777777" w:rsidR="00771A8E" w:rsidRDefault="00771A8E" w:rsidP="00C527DB"/>
    <w:p w14:paraId="1E9819E4" w14:textId="77777777" w:rsidR="00C527DB" w:rsidRDefault="00C527DB" w:rsidP="00C527DB">
      <w:pPr>
        <w:ind w:left="720"/>
      </w:pPr>
      <w:r>
        <w:t>(a)</w:t>
      </w:r>
      <w:r>
        <w:tab/>
        <w:t>a site plan of the house as it will be set on the lot and the location of driveways.</w:t>
      </w:r>
    </w:p>
    <w:p w14:paraId="4C261060" w14:textId="77777777" w:rsidR="00C527DB" w:rsidRDefault="00C527DB" w:rsidP="00C527DB">
      <w:pPr>
        <w:ind w:left="720"/>
      </w:pPr>
      <w:r>
        <w:t>(b)</w:t>
      </w:r>
      <w:r>
        <w:tab/>
        <w:t xml:space="preserve">floor plan, </w:t>
      </w:r>
      <w:proofErr w:type="gramStart"/>
      <w:r>
        <w:t>elevations</w:t>
      </w:r>
      <w:proofErr w:type="gramEnd"/>
      <w:r>
        <w:t xml:space="preserve"> and materials list.</w:t>
      </w:r>
    </w:p>
    <w:p w14:paraId="6B4F16D4" w14:textId="38C160FF" w:rsidR="00C527DB" w:rsidRDefault="00C527DB" w:rsidP="00C527DB">
      <w:pPr>
        <w:ind w:left="720"/>
      </w:pPr>
      <w:r>
        <w:t>(c)</w:t>
      </w:r>
      <w:r>
        <w:tab/>
        <w:t>exterior colors - samples to be provided</w:t>
      </w:r>
    </w:p>
    <w:p w14:paraId="6DB2E10A" w14:textId="77777777" w:rsidR="00771A8E" w:rsidRDefault="00771A8E" w:rsidP="00C527DB">
      <w:pPr>
        <w:ind w:left="720"/>
      </w:pPr>
    </w:p>
    <w:p w14:paraId="542BA8B1" w14:textId="233A3930" w:rsidR="00C527DB" w:rsidRDefault="00C527DB" w:rsidP="00771A8E">
      <w:pPr>
        <w:ind w:firstLine="720"/>
      </w:pPr>
      <w:r>
        <w:t xml:space="preserve">The documentation listed above is intended only as a minimum requirement and the Architectural Control Committee shall be free to request </w:t>
      </w:r>
      <w:proofErr w:type="gramStart"/>
      <w:r>
        <w:t>any and all</w:t>
      </w:r>
      <w:proofErr w:type="gramEnd"/>
      <w:r>
        <w:t xml:space="preserve"> other documentation that said Committee in its sole discretion deems necessary. All such documentation shall be submitted in duplicate and shall be signed by the party requesting its approval.</w:t>
      </w:r>
    </w:p>
    <w:p w14:paraId="29F37AE0" w14:textId="77777777" w:rsidR="00C527DB" w:rsidRDefault="00C527DB" w:rsidP="00C527DB">
      <w:r>
        <w:t xml:space="preserve">In the event said Committee, or its designated representative, fails to approve or disapprove such design .and location within thirty (30) days after said plans and specifications have been submitted to it, such approval will not be </w:t>
      </w:r>
      <w:proofErr w:type="gramStart"/>
      <w:r>
        <w:t>required</w:t>
      </w:r>
      <w:proofErr w:type="gramEnd"/>
      <w:r>
        <w:t xml:space="preserve"> and this covenant will be deemed to have  </w:t>
      </w:r>
    </w:p>
    <w:p w14:paraId="7CBD9E6A" w14:textId="77777777" w:rsidR="00C527DB" w:rsidRDefault="00C527DB" w:rsidP="00C527DB">
      <w:r>
        <w:t>been fully complied with.</w:t>
      </w:r>
    </w:p>
    <w:p w14:paraId="11734DCF" w14:textId="77777777" w:rsidR="00C527DB" w:rsidRDefault="00C527DB" w:rsidP="00C527DB"/>
    <w:p w14:paraId="0F7CB713" w14:textId="0CB57392" w:rsidR="00C527DB" w:rsidRPr="00C527DB" w:rsidRDefault="00C527DB" w:rsidP="00C527DB">
      <w:pPr>
        <w:rPr>
          <w:b/>
          <w:bCs/>
          <w:u w:val="single"/>
        </w:rPr>
      </w:pPr>
      <w:r w:rsidRPr="00C527DB">
        <w:rPr>
          <w:b/>
          <w:bCs/>
          <w:u w:val="single"/>
        </w:rPr>
        <w:t xml:space="preserve">SECTION </w:t>
      </w:r>
      <w:proofErr w:type="spellStart"/>
      <w:r w:rsidRPr="00C527DB">
        <w:rPr>
          <w:b/>
          <w:bCs/>
          <w:u w:val="single"/>
        </w:rPr>
        <w:t>VIlI</w:t>
      </w:r>
      <w:proofErr w:type="spellEnd"/>
      <w:r w:rsidRPr="00C527DB">
        <w:rPr>
          <w:b/>
          <w:bCs/>
          <w:u w:val="single"/>
        </w:rPr>
        <w:t>. - MAINTA</w:t>
      </w:r>
      <w:r w:rsidR="00C85389">
        <w:rPr>
          <w:b/>
          <w:bCs/>
          <w:u w:val="single"/>
        </w:rPr>
        <w:t>I</w:t>
      </w:r>
      <w:r w:rsidRPr="00C527DB">
        <w:rPr>
          <w:b/>
          <w:bCs/>
          <w:u w:val="single"/>
        </w:rPr>
        <w:t>NING SIGHT DISTANCE:</w:t>
      </w:r>
    </w:p>
    <w:p w14:paraId="3E880235" w14:textId="77777777" w:rsidR="00C527DB" w:rsidRDefault="00C527DB" w:rsidP="00771A8E">
      <w:pPr>
        <w:ind w:firstLine="720"/>
      </w:pPr>
      <w:r>
        <w:t>No vegetation, fence or wall which tends to block the view of traffic shall be placed or permitted to remain on any comer lot within the triangular area formed by the street property from the intersection of the street lines, or in the case of a rounded property comer, from the intersection of the street property lines extended.</w:t>
      </w:r>
    </w:p>
    <w:p w14:paraId="02C98ED6" w14:textId="77777777" w:rsidR="00C527DB" w:rsidRDefault="00C527DB" w:rsidP="00C527DB"/>
    <w:p w14:paraId="09796A95" w14:textId="77777777" w:rsidR="00C527DB" w:rsidRPr="00C527DB" w:rsidRDefault="00C527DB" w:rsidP="00C527DB">
      <w:pPr>
        <w:rPr>
          <w:b/>
          <w:bCs/>
          <w:u w:val="single"/>
        </w:rPr>
      </w:pPr>
      <w:r w:rsidRPr="00C527DB">
        <w:rPr>
          <w:b/>
          <w:bCs/>
          <w:u w:val="single"/>
        </w:rPr>
        <w:t>SECTION IX. - REQUIRED BUILDING MATERIALS:</w:t>
      </w:r>
    </w:p>
    <w:p w14:paraId="11FA8A82" w14:textId="77777777" w:rsidR="00C527DB" w:rsidRDefault="00C527DB" w:rsidP="00771A8E">
      <w:pPr>
        <w:ind w:firstLine="720"/>
      </w:pPr>
      <w:r>
        <w:t xml:space="preserve">Building materials shall be such as comply with the applicable municipal code for residential structures. All exteriors shall be covered with a workmanlike finish of brick, stone, stucco, lap siding or other material specifically approved with the plans submitted to the Architectural Control Committee. No more than twelve (12) inches in height of concrete foundation will be exposed between final grade and the finished surface of exterior walls unless site drainage requires </w:t>
      </w:r>
      <w:proofErr w:type="gramStart"/>
      <w:r>
        <w:t>more</w:t>
      </w:r>
      <w:proofErr w:type="gramEnd"/>
      <w:r>
        <w:t xml:space="preserve"> and such condition is specifically approved with the plans submitted to the Architectural Control Committee.</w:t>
      </w:r>
    </w:p>
    <w:p w14:paraId="53A0666C" w14:textId="77777777" w:rsidR="00C527DB" w:rsidRDefault="00C527DB" w:rsidP="00771A8E">
      <w:pPr>
        <w:ind w:firstLine="720"/>
      </w:pPr>
      <w:r>
        <w:t>Roofs shall be of TAMCO 50-year Heritage Weathered Wood, unless another roofing material is specified on the plans submitted to the Architectural Control Committee and approved by the Architectural Control Committee.</w:t>
      </w:r>
    </w:p>
    <w:p w14:paraId="4B861995" w14:textId="77777777" w:rsidR="00C527DB" w:rsidRDefault="00C527DB" w:rsidP="00771A8E">
      <w:pPr>
        <w:ind w:firstLine="720"/>
      </w:pPr>
      <w:r>
        <w:t>The Developer reserves the right to repurchase, at the sales price paid to Developer, any lot on which the owner thereof fails to begin the commencement of construction of a residence thereon within one (1) year of the recording of the Developer's deed to the initial purchaser of such lot.</w:t>
      </w:r>
    </w:p>
    <w:p w14:paraId="72905147" w14:textId="77777777" w:rsidR="00C527DB" w:rsidRDefault="00C527DB" w:rsidP="00771A8E">
      <w:pPr>
        <w:ind w:firstLine="720"/>
      </w:pPr>
      <w:r>
        <w:t xml:space="preserve">No building shall be permitted to stand with its exterior in an unfinished condition for longer than six (6) months after commencement of construction. The term "commencement of </w:t>
      </w:r>
      <w:r>
        <w:lastRenderedPageBreak/>
        <w:t>construction", as used herein and in the preceding paragraph, shall mean the pouring of foundation walls. In the event of fire, windstorm, or other damages, no building shall be permitted to remain in damaged condition longer than six (6) months after commencement of re­ construction. Any owner of a structure in violation of this section may, in the discretion of the Architectural Control Committee, be assessed an amount payable to the Developer or its successor of Fifty Dollars ($50.00) per day for every day the violation continues.</w:t>
      </w:r>
    </w:p>
    <w:p w14:paraId="258AFD11" w14:textId="77777777" w:rsidR="00C527DB" w:rsidRDefault="00C527DB" w:rsidP="00771A8E">
      <w:pPr>
        <w:ind w:firstLine="720"/>
      </w:pPr>
      <w:r>
        <w:t>The amount provided for herein, if not paid when assessed, shall become a lien upon the real estate upon which the structure in violation of this section is located, provided, however, that such lien shall be inferior and subordinate to the lien of any valid first mortgage now existing or which may hereafter be placed upon said real estate. Such liens may be enforced by the Developer or its successor in any court in Johnson County, Kansas, having jurisdiction of suits for the enforcement of such liens.</w:t>
      </w:r>
    </w:p>
    <w:p w14:paraId="601B3AC8" w14:textId="77777777" w:rsidR="00C527DB" w:rsidRDefault="00C527DB" w:rsidP="00C527DB"/>
    <w:p w14:paraId="0FAB010C" w14:textId="77777777" w:rsidR="00C527DB" w:rsidRPr="00C527DB" w:rsidRDefault="00C527DB" w:rsidP="00C527DB">
      <w:pPr>
        <w:rPr>
          <w:b/>
          <w:bCs/>
          <w:u w:val="single"/>
        </w:rPr>
      </w:pPr>
      <w:r w:rsidRPr="00C527DB">
        <w:rPr>
          <w:b/>
          <w:bCs/>
          <w:u w:val="single"/>
        </w:rPr>
        <w:t>SECTION X. - SODDED YARDS:</w:t>
      </w:r>
    </w:p>
    <w:p w14:paraId="2E53DC89" w14:textId="77777777" w:rsidR="00C527DB" w:rsidRDefault="00C527DB" w:rsidP="00771A8E">
      <w:pPr>
        <w:ind w:firstLine="720"/>
      </w:pPr>
      <w:r>
        <w:t>All portions of the front, rear and side yards of every lot in MADISON HEIGHTS as are not landscaped with other ground-covering plants or materials approved by the Architectural Control Committee shall be sodded with grass at the earliest time after construction of a dwelling on said lot as the weather will permit.</w:t>
      </w:r>
    </w:p>
    <w:p w14:paraId="62404FEE" w14:textId="77777777" w:rsidR="00C527DB" w:rsidRDefault="00C527DB" w:rsidP="00C527DB">
      <w:r>
        <w:t xml:space="preserve"> </w:t>
      </w:r>
    </w:p>
    <w:p w14:paraId="58474755" w14:textId="77777777" w:rsidR="00C527DB" w:rsidRPr="00C557B4" w:rsidRDefault="00C527DB" w:rsidP="00C527DB">
      <w:pPr>
        <w:rPr>
          <w:b/>
          <w:bCs/>
          <w:u w:val="single"/>
        </w:rPr>
      </w:pPr>
      <w:r w:rsidRPr="00C557B4">
        <w:rPr>
          <w:b/>
          <w:bCs/>
          <w:u w:val="single"/>
        </w:rPr>
        <w:t>SECTION XI. - OUTBUILDINGS PROHIBITED:</w:t>
      </w:r>
    </w:p>
    <w:p w14:paraId="41887AF8" w14:textId="77777777" w:rsidR="00C527DB" w:rsidRDefault="00C527DB" w:rsidP="00771A8E">
      <w:pPr>
        <w:ind w:firstLine="720"/>
      </w:pPr>
      <w:r>
        <w:t>No building or other detached structures appurtenant to the residence may be erected on any of the lots hereby restricted without the prior consent in writing of the Architectural Committee.</w:t>
      </w:r>
    </w:p>
    <w:p w14:paraId="3718EE6E" w14:textId="77777777" w:rsidR="00C557B4" w:rsidRDefault="00C557B4" w:rsidP="00C527DB"/>
    <w:p w14:paraId="2BE255EF" w14:textId="466589D5" w:rsidR="00C527DB" w:rsidRPr="002A6FCA" w:rsidRDefault="00C527DB" w:rsidP="00C527DB">
      <w:pPr>
        <w:rPr>
          <w:b/>
          <w:bCs/>
          <w:color w:val="FF0000"/>
          <w:u w:val="single"/>
        </w:rPr>
      </w:pPr>
      <w:r w:rsidRPr="002A6FCA">
        <w:rPr>
          <w:b/>
          <w:bCs/>
          <w:color w:val="FF0000"/>
          <w:u w:val="single"/>
        </w:rPr>
        <w:t xml:space="preserve">SECTION </w:t>
      </w:r>
      <w:r w:rsidR="00C557B4" w:rsidRPr="002A6FCA">
        <w:rPr>
          <w:b/>
          <w:bCs/>
          <w:color w:val="FF0000"/>
          <w:u w:val="single"/>
        </w:rPr>
        <w:t>XII</w:t>
      </w:r>
      <w:r w:rsidRPr="002A6FCA">
        <w:rPr>
          <w:b/>
          <w:bCs/>
          <w:color w:val="FF0000"/>
          <w:u w:val="single"/>
        </w:rPr>
        <w:t>. FENCES, WALLS, SHRUBS AND ABOVE-GROUND POOLS:</w:t>
      </w:r>
    </w:p>
    <w:p w14:paraId="2507837F" w14:textId="11B0E0D0" w:rsidR="00C527DB" w:rsidRPr="002A6FCA" w:rsidRDefault="00C527DB" w:rsidP="00771A8E">
      <w:pPr>
        <w:ind w:firstLine="720"/>
        <w:rPr>
          <w:color w:val="FF0000"/>
        </w:rPr>
      </w:pPr>
      <w:r w:rsidRPr="002A6FCA">
        <w:rPr>
          <w:color w:val="FF0000"/>
        </w:rPr>
        <w:t xml:space="preserve">No fence, wall, shrub, hedge, or above-ground swimming pool, shall be erected, constructed, </w:t>
      </w:r>
      <w:proofErr w:type="gramStart"/>
      <w:r w:rsidRPr="002A6FCA">
        <w:rPr>
          <w:color w:val="FF0000"/>
        </w:rPr>
        <w:t>planted</w:t>
      </w:r>
      <w:proofErr w:type="gramEnd"/>
      <w:r w:rsidRPr="002A6FCA">
        <w:rPr>
          <w:color w:val="FF0000"/>
        </w:rPr>
        <w:t xml:space="preserve"> or maintained upon any of the lots hereby restricted without prior approval as to material, design, shape, location, type and height by the Architectural Control Committee. The Architectural Control Committee shall not approve any fence, wall, hedge or shrub that violates Section VIII of the restrictions of MADISON HEIGHTS in its several plats, however said Architectural Control Committee shall approve fences along 70th Street only when the fences are six (6) foot tall privacy fences located on the line designated by the Architectural Control Committee and</w:t>
      </w:r>
      <w:r w:rsidR="00C557B4" w:rsidRPr="002A6FCA">
        <w:rPr>
          <w:color w:val="FF0000"/>
        </w:rPr>
        <w:t xml:space="preserve"> </w:t>
      </w:r>
      <w:r w:rsidRPr="002A6FCA">
        <w:rPr>
          <w:color w:val="FF0000"/>
        </w:rPr>
        <w:t>only when made of wood, with a gate built into such fence to allow the owner to mow and maintain the lot on both sides of said fence and the design is in accordance with the design of other fences along said road. All other fences in MADISON HEIGHTS shall be made of wood and four (4) feet in height, unless required by municipal ordinance to be taller, and then only to the height required by said ordinance. All fences shall provide a solid face with no spacing between boards.</w:t>
      </w:r>
    </w:p>
    <w:p w14:paraId="180760E9" w14:textId="77777777" w:rsidR="00C557B4" w:rsidRDefault="00C557B4" w:rsidP="00C527DB"/>
    <w:p w14:paraId="2C4C7887" w14:textId="6AA8CBFC" w:rsidR="00C527DB" w:rsidRPr="00C557B4" w:rsidRDefault="00C527DB" w:rsidP="00C527DB">
      <w:pPr>
        <w:rPr>
          <w:b/>
          <w:bCs/>
          <w:u w:val="single"/>
        </w:rPr>
      </w:pPr>
      <w:r w:rsidRPr="00C557B4">
        <w:rPr>
          <w:b/>
          <w:bCs/>
          <w:u w:val="single"/>
        </w:rPr>
        <w:t xml:space="preserve">SECTION </w:t>
      </w:r>
      <w:r w:rsidR="00C557B4" w:rsidRPr="00C557B4">
        <w:rPr>
          <w:b/>
          <w:bCs/>
          <w:u w:val="single"/>
        </w:rPr>
        <w:t>XIII</w:t>
      </w:r>
      <w:r w:rsidRPr="00C557B4">
        <w:rPr>
          <w:b/>
          <w:bCs/>
          <w:u w:val="single"/>
        </w:rPr>
        <w:t>. - PETROLEUM TANKS PROHIBITED:</w:t>
      </w:r>
    </w:p>
    <w:p w14:paraId="0CB8A146" w14:textId="77777777" w:rsidR="00C527DB" w:rsidRDefault="00C527DB" w:rsidP="00771A8E">
      <w:pPr>
        <w:ind w:firstLine="720"/>
      </w:pPr>
      <w:r>
        <w:t>No tank for the storage of fuel may be maintained on any of the lots hereby restricted.</w:t>
      </w:r>
    </w:p>
    <w:p w14:paraId="220F9FD2" w14:textId="77777777" w:rsidR="00C527DB" w:rsidRDefault="00C527DB" w:rsidP="00C527DB"/>
    <w:p w14:paraId="4C730744" w14:textId="77777777" w:rsidR="00C527DB" w:rsidRPr="00C557B4" w:rsidRDefault="00C527DB" w:rsidP="00C527DB">
      <w:pPr>
        <w:rPr>
          <w:b/>
          <w:bCs/>
          <w:u w:val="single"/>
        </w:rPr>
      </w:pPr>
      <w:r w:rsidRPr="00C557B4">
        <w:rPr>
          <w:b/>
          <w:bCs/>
          <w:u w:val="single"/>
        </w:rPr>
        <w:t>SECTION XIV. - OUTSIDE ANTENNAS OR TOWERS PROHIBITED:</w:t>
      </w:r>
    </w:p>
    <w:p w14:paraId="73EA9C95" w14:textId="77777777" w:rsidR="00C527DB" w:rsidRDefault="00C527DB" w:rsidP="00771A8E">
      <w:pPr>
        <w:ind w:firstLine="720"/>
      </w:pPr>
      <w:r>
        <w:lastRenderedPageBreak/>
        <w:t>No radio or television antennas or towers or satellite dishes may be kept or maintained on any of the lots hereby restricted except within the confines of a dwelling unit erected thereon, or except for satellite dishes not exceeding 18 inches in diameter and which are attached to the dwelling and not visible from the street.</w:t>
      </w:r>
    </w:p>
    <w:p w14:paraId="0A85FB04" w14:textId="77777777" w:rsidR="00C527DB" w:rsidRDefault="00C527DB" w:rsidP="00C527DB"/>
    <w:p w14:paraId="50FB77BB" w14:textId="77777777" w:rsidR="00C527DB" w:rsidRPr="002A6FCA" w:rsidRDefault="00C527DB" w:rsidP="00C527DB">
      <w:pPr>
        <w:rPr>
          <w:b/>
          <w:bCs/>
          <w:color w:val="FF0000"/>
          <w:u w:val="single"/>
        </w:rPr>
      </w:pPr>
      <w:r w:rsidRPr="002A6FCA">
        <w:rPr>
          <w:b/>
          <w:bCs/>
          <w:color w:val="FF0000"/>
          <w:u w:val="single"/>
        </w:rPr>
        <w:t>SECTION XV. - RESTRICTIONS ON MAINTAINING PETS:</w:t>
      </w:r>
    </w:p>
    <w:p w14:paraId="5A2D3260" w14:textId="77777777" w:rsidR="00C527DB" w:rsidRPr="002A6FCA" w:rsidRDefault="00C527DB" w:rsidP="00771A8E">
      <w:pPr>
        <w:ind w:firstLine="720"/>
        <w:rPr>
          <w:color w:val="FF0000"/>
        </w:rPr>
      </w:pPr>
      <w:r w:rsidRPr="002A6FCA">
        <w:rPr>
          <w:color w:val="FF0000"/>
        </w:rPr>
        <w:t xml:space="preserve">No wild, semi-wild or domestic mammals, reptiles or birds may be kept or maintained upon any of the lots hereby restricted without the prior consent in writing of the Architectural Control Committee, except that no more than two (2) dogs, two (2) cats, two (2) rabbits or </w:t>
      </w:r>
      <w:proofErr w:type="gramStart"/>
      <w:r w:rsidRPr="002A6FCA">
        <w:rPr>
          <w:color w:val="FF0000"/>
        </w:rPr>
        <w:t>two</w:t>
      </w:r>
      <w:proofErr w:type="gramEnd"/>
    </w:p>
    <w:p w14:paraId="12F266DE" w14:textId="77777777" w:rsidR="00C527DB" w:rsidRPr="002A6FCA" w:rsidRDefault="00C527DB" w:rsidP="00C527DB">
      <w:pPr>
        <w:rPr>
          <w:color w:val="FF0000"/>
        </w:rPr>
      </w:pPr>
      <w:r w:rsidRPr="002A6FCA">
        <w:rPr>
          <w:color w:val="FF0000"/>
        </w:rPr>
        <w:t>(2) birds, or any combination of the foregoing specific animals not exceeding two (2) in aggregate may be kept on any such lots without such consent.</w:t>
      </w:r>
    </w:p>
    <w:p w14:paraId="78610BE4" w14:textId="77777777" w:rsidR="00C527DB" w:rsidRDefault="00C527DB" w:rsidP="00C527DB"/>
    <w:p w14:paraId="3E122157" w14:textId="77777777" w:rsidR="00C527DB" w:rsidRPr="00C557B4" w:rsidRDefault="00C527DB" w:rsidP="00C527DB">
      <w:pPr>
        <w:rPr>
          <w:b/>
          <w:bCs/>
          <w:u w:val="single"/>
        </w:rPr>
      </w:pPr>
      <w:r w:rsidRPr="00C557B4">
        <w:rPr>
          <w:b/>
          <w:bCs/>
          <w:u w:val="single"/>
        </w:rPr>
        <w:t>SECTION XVI. - BILLBOARDS PROHIBITED:</w:t>
      </w:r>
    </w:p>
    <w:p w14:paraId="5895D5A7" w14:textId="77777777" w:rsidR="00C527DB" w:rsidRDefault="00C527DB" w:rsidP="00771A8E">
      <w:pPr>
        <w:ind w:firstLine="720"/>
      </w:pPr>
      <w:r>
        <w:t>Except for entrance signs, signs for traffic control or safety, signs for community "theme areas", "for sale" signs, such promotional sign or signs as may be maintained by the Developer or agents of the Developer, and yard or garage sale signs during times allowed for said sales by these restrictions, no signs, billboards, objects or advertising devices of any character shall be erected, posted, displayed or permitted to remain upon any of the lots hereby restricted or upon any improvement located upon such lot.</w:t>
      </w:r>
    </w:p>
    <w:p w14:paraId="073259B6" w14:textId="77777777" w:rsidR="00C527DB" w:rsidRDefault="00C527DB" w:rsidP="00C527DB">
      <w:r>
        <w:t xml:space="preserve"> </w:t>
      </w:r>
    </w:p>
    <w:p w14:paraId="31A86021" w14:textId="77777777" w:rsidR="00C527DB" w:rsidRPr="00C557B4" w:rsidRDefault="00C527DB" w:rsidP="00C527DB">
      <w:pPr>
        <w:rPr>
          <w:b/>
          <w:bCs/>
          <w:u w:val="single"/>
        </w:rPr>
      </w:pPr>
      <w:r w:rsidRPr="00C557B4">
        <w:rPr>
          <w:b/>
          <w:bCs/>
          <w:u w:val="single"/>
        </w:rPr>
        <w:t>SECTION XVII. - AUTOMOBILE REPAIRJNG AND STORAGE OF AUTOMOBILES, BOATS, TRAILERS, ETC.:</w:t>
      </w:r>
    </w:p>
    <w:p w14:paraId="237C90A1" w14:textId="77777777" w:rsidR="00C527DB" w:rsidRDefault="00C527DB" w:rsidP="00771A8E">
      <w:pPr>
        <w:ind w:firstLine="720"/>
      </w:pPr>
      <w:r>
        <w:t>No automotive repair or rebuilding, whether for hire or otherwise, shall occur on any of the lots hereby restricted, except that automotive repairs on a non-commercial basis and not for hire may be conducted in any enclosed garage located on such lot.</w:t>
      </w:r>
    </w:p>
    <w:p w14:paraId="7CC544A1" w14:textId="6C5A490F" w:rsidR="00C527DB" w:rsidRDefault="00C527DB" w:rsidP="00771A8E">
      <w:pPr>
        <w:ind w:firstLine="720"/>
      </w:pPr>
      <w:r>
        <w:t xml:space="preserve">No recreational vehicle, two or three wheeled motorized vehicle, truck, trailer, bus, over­ cab camper, inoperative motor vehicle of any nature, boat, delivery vehicle or damaged or rusted vehicle of any other type or description may be stored or parked upon any of the lots hereby restricted for more than two (2) hours, except that such storage or parking shall be </w:t>
      </w:r>
      <w:proofErr w:type="spellStart"/>
      <w:r>
        <w:t>pennitted</w:t>
      </w:r>
      <w:proofErr w:type="spellEnd"/>
      <w:r>
        <w:t xml:space="preserve"> within the confines of any building built on any of the lots hereby restricted and except that a recreational vehicle owned by a guest of the lot owner may be parked on a lot for not more than fourteen (14) days per year. Nothing in this section, however, shall be so construed as to prohibit the regular parking of not more than two (2) automobiles in running condition and in a reasonable state of repair and preservation on any driveway pe</w:t>
      </w:r>
      <w:r w:rsidR="00DA2962">
        <w:t>rm</w:t>
      </w:r>
      <w:r>
        <w:t>itted to be maintained on any of the lots hereby restricted.</w:t>
      </w:r>
    </w:p>
    <w:p w14:paraId="36E6D404" w14:textId="77777777" w:rsidR="00C527DB" w:rsidRDefault="00C527DB" w:rsidP="00C527DB"/>
    <w:p w14:paraId="50607D49" w14:textId="77777777" w:rsidR="00C527DB" w:rsidRPr="00C557B4" w:rsidRDefault="00C527DB" w:rsidP="00C527DB">
      <w:pPr>
        <w:rPr>
          <w:b/>
          <w:bCs/>
          <w:u w:val="single"/>
        </w:rPr>
      </w:pPr>
      <w:r w:rsidRPr="00C557B4">
        <w:rPr>
          <w:b/>
          <w:bCs/>
          <w:u w:val="single"/>
        </w:rPr>
        <w:t>SECTION XVIII. - AIR CONDITIONERS:</w:t>
      </w:r>
    </w:p>
    <w:p w14:paraId="20B33F93" w14:textId="77777777" w:rsidR="00C527DB" w:rsidRDefault="00C527DB" w:rsidP="00771A8E">
      <w:pPr>
        <w:ind w:firstLine="720"/>
      </w:pPr>
      <w:r>
        <w:t>No air conditioning apparatus or unsightly projections shall be attached or affixed to the front of any residence.</w:t>
      </w:r>
    </w:p>
    <w:p w14:paraId="179AAD04" w14:textId="77777777" w:rsidR="00C527DB" w:rsidRDefault="00C527DB" w:rsidP="00C527DB"/>
    <w:p w14:paraId="23EC384A" w14:textId="77777777" w:rsidR="00C527DB" w:rsidRPr="00C557B4" w:rsidRDefault="00C527DB" w:rsidP="00C527DB">
      <w:pPr>
        <w:rPr>
          <w:b/>
          <w:bCs/>
          <w:u w:val="single"/>
        </w:rPr>
      </w:pPr>
      <w:r w:rsidRPr="00C557B4">
        <w:rPr>
          <w:b/>
          <w:bCs/>
          <w:u w:val="single"/>
        </w:rPr>
        <w:t>SECTION XIX. - OFFENSIVE ACTIVITIES:</w:t>
      </w:r>
    </w:p>
    <w:p w14:paraId="38382D73" w14:textId="77777777" w:rsidR="00C527DB" w:rsidRDefault="00C527DB" w:rsidP="00771A8E">
      <w:pPr>
        <w:ind w:firstLine="720"/>
      </w:pPr>
      <w:r>
        <w:t xml:space="preserve">No noxious or offensive activities, as so defined by the owners of </w:t>
      </w:r>
      <w:proofErr w:type="gramStart"/>
      <w:r>
        <w:t>a majority of</w:t>
      </w:r>
      <w:proofErr w:type="gramEnd"/>
      <w:r>
        <w:t xml:space="preserve"> the lots within MADISON HEIGHTS, shall be carried on upon any lot, nor shall anything be done thereon which may be or may become an annoyance to the neighborhood. Ordinary construction </w:t>
      </w:r>
      <w:r>
        <w:lastRenderedPageBreak/>
        <w:t>activity and the incidents thereof, reasonably expected to reach completion, shall not be deemed a noxious or offensive activity.</w:t>
      </w:r>
    </w:p>
    <w:p w14:paraId="5E3461F4" w14:textId="77777777" w:rsidR="00C527DB" w:rsidRDefault="00C527DB" w:rsidP="00C527DB"/>
    <w:p w14:paraId="1A9EAAEE" w14:textId="77777777" w:rsidR="00C527DB" w:rsidRPr="00C557B4" w:rsidRDefault="00C527DB" w:rsidP="00C527DB">
      <w:pPr>
        <w:rPr>
          <w:b/>
          <w:bCs/>
          <w:u w:val="single"/>
        </w:rPr>
      </w:pPr>
      <w:r w:rsidRPr="00C557B4">
        <w:rPr>
          <w:b/>
          <w:bCs/>
          <w:u w:val="single"/>
        </w:rPr>
        <w:t>SECTION XX. - MISCELLANEOUS PROVISIONS:</w:t>
      </w:r>
    </w:p>
    <w:p w14:paraId="54102568" w14:textId="77777777" w:rsidR="00C527DB" w:rsidRDefault="00C527DB" w:rsidP="00771A8E">
      <w:pPr>
        <w:ind w:firstLine="720"/>
      </w:pPr>
      <w:r>
        <w:t>(a)</w:t>
      </w:r>
      <w:r>
        <w:tab/>
        <w:t>Garage Doors: All doors on garages located on the lots hereby restricted shall be kept closed except when opened for the purpose of parking or removal therefrom of motor vehicles.</w:t>
      </w:r>
    </w:p>
    <w:p w14:paraId="0A77E26C" w14:textId="77777777" w:rsidR="00C527DB" w:rsidRDefault="00C527DB" w:rsidP="00771A8E">
      <w:pPr>
        <w:ind w:firstLine="720"/>
      </w:pPr>
      <w:r>
        <w:t>(b)</w:t>
      </w:r>
      <w:r>
        <w:tab/>
        <w:t>Exterior Clothes Lines and Poles: No exterior clothes lines or poles may be erected or maintained on any of the lots hereby restricted.</w:t>
      </w:r>
    </w:p>
    <w:p w14:paraId="34360255" w14:textId="77777777" w:rsidR="00C527DB" w:rsidRDefault="00C527DB" w:rsidP="00771A8E">
      <w:pPr>
        <w:ind w:firstLine="720"/>
      </w:pPr>
      <w:r>
        <w:t>(c)</w:t>
      </w:r>
      <w:r>
        <w:tab/>
        <w:t>Exterior Christmas Lights and/or Decorations: No exterior Christmas lights and/or decorations may be erected or maintained on any of the lots hereby restricted except during a sixty (60) day period beginning November 15th of each calendar year.</w:t>
      </w:r>
    </w:p>
    <w:p w14:paraId="17043A18" w14:textId="77777777" w:rsidR="00C527DB" w:rsidRDefault="00C527DB" w:rsidP="00771A8E">
      <w:pPr>
        <w:ind w:firstLine="720"/>
      </w:pPr>
      <w:r>
        <w:t>(d)</w:t>
      </w:r>
      <w:r>
        <w:tab/>
        <w:t xml:space="preserve">Garage, </w:t>
      </w:r>
      <w:proofErr w:type="gramStart"/>
      <w:r>
        <w:t>Porch</w:t>
      </w:r>
      <w:proofErr w:type="gramEnd"/>
      <w:r>
        <w:t xml:space="preserve"> or Basement Sales: No garage, porch or basement sales may be conducted on any of the lots hereby restricted except upon days specifically designated for said sales by the Architectural Control Committee. Absent </w:t>
      </w:r>
      <w:proofErr w:type="spellStart"/>
      <w:r>
        <w:t>pennission</w:t>
      </w:r>
      <w:proofErr w:type="spellEnd"/>
      <w:r>
        <w:t xml:space="preserve"> to hold such sales, such sales may be held only on the first full weekend in June and the first full weekend in October of each year.</w:t>
      </w:r>
    </w:p>
    <w:p w14:paraId="18355B93" w14:textId="77777777" w:rsidR="00C527DB" w:rsidRDefault="00C527DB" w:rsidP="00771A8E">
      <w:pPr>
        <w:ind w:firstLine="720"/>
      </w:pPr>
      <w:r>
        <w:t>(e)</w:t>
      </w:r>
      <w:r>
        <w:tab/>
        <w:t>Dogs Running at Large: Dogs shall be confined to the lot of the owner(s) thereof</w:t>
      </w:r>
    </w:p>
    <w:p w14:paraId="5206DA5D" w14:textId="77777777" w:rsidR="00C527DB" w:rsidRDefault="00C527DB" w:rsidP="00771A8E">
      <w:pPr>
        <w:ind w:firstLine="720"/>
      </w:pPr>
      <w:r>
        <w:t>(f)</w:t>
      </w:r>
      <w:r>
        <w:tab/>
        <w:t xml:space="preserve">Exterior Sporting Equipment. No exterior basketball backboards, tether poles, trampolines, volleyball or badminton posts or nets or similar sporting equipment shall be erected or maintained on any of the lots or tracts hereby restricted, without prior written consent by the  </w:t>
      </w:r>
    </w:p>
    <w:p w14:paraId="6BF3F1F5" w14:textId="77777777" w:rsidR="00C527DB" w:rsidRDefault="00C527DB" w:rsidP="00771A8E">
      <w:pPr>
        <w:ind w:firstLine="720"/>
      </w:pPr>
      <w:r>
        <w:t xml:space="preserve">Architectural Control Committee. The foregoing sentence shall not include basketball goals, if consisting of a backboard made of glass, </w:t>
      </w:r>
      <w:proofErr w:type="gramStart"/>
      <w:r>
        <w:t>plexiglass</w:t>
      </w:r>
      <w:proofErr w:type="gramEnd"/>
      <w:r>
        <w:t xml:space="preserve"> or other transparent material, placed on a pole which is of a material other than wood, such construction being hereby specifically approved by said Architectural Control Committee.</w:t>
      </w:r>
    </w:p>
    <w:p w14:paraId="08962B7C" w14:textId="77777777" w:rsidR="00C527DB" w:rsidRDefault="00C527DB" w:rsidP="00C527DB"/>
    <w:p w14:paraId="040EE1AF" w14:textId="77777777" w:rsidR="00C527DB" w:rsidRPr="002A6FCA" w:rsidRDefault="00C527DB" w:rsidP="00C527DB">
      <w:pPr>
        <w:rPr>
          <w:b/>
          <w:bCs/>
          <w:color w:val="FF0000"/>
          <w:u w:val="single"/>
        </w:rPr>
      </w:pPr>
      <w:r w:rsidRPr="002A6FCA">
        <w:rPr>
          <w:b/>
          <w:bCs/>
          <w:color w:val="FF0000"/>
          <w:u w:val="single"/>
        </w:rPr>
        <w:t>SECTION XXI. - DURATION OF RESTRICTIONS:</w:t>
      </w:r>
    </w:p>
    <w:p w14:paraId="49F49B70" w14:textId="2176BB91" w:rsidR="00C527DB" w:rsidRPr="002A6FCA" w:rsidRDefault="00C527DB" w:rsidP="00771A8E">
      <w:pPr>
        <w:ind w:firstLine="720"/>
        <w:rPr>
          <w:color w:val="FF0000"/>
        </w:rPr>
      </w:pPr>
      <w:r w:rsidRPr="002A6FCA">
        <w:rPr>
          <w:color w:val="FF0000"/>
        </w:rPr>
        <w:t>Each of the restrictions herein set forth shall continue and be binding upon the Developer, and upon its successors and assigns, until December 31, 2021, and shall automatically be continued thereafter for successive periods of ten (10) years each, provided, however, that the owners of the fee simple title to more than two-thirds (2/3) of all of the lots hereby restricted may release all of the land which is hereby restricted from any one or more of the restrictions herein set forth at any time by executing and acknowledging an appropriate agreement or agreements in writing for such purpose and filing the same for record in the office of the Register of Deeds of Johnson County, Kansas.</w:t>
      </w:r>
    </w:p>
    <w:p w14:paraId="47FBFF9D" w14:textId="77777777" w:rsidR="00C527DB" w:rsidRDefault="00C527DB" w:rsidP="00C527DB"/>
    <w:p w14:paraId="298A0167" w14:textId="77777777" w:rsidR="00C527DB" w:rsidRPr="00C557B4" w:rsidRDefault="00C527DB" w:rsidP="00C527DB">
      <w:pPr>
        <w:rPr>
          <w:b/>
          <w:bCs/>
          <w:u w:val="single"/>
        </w:rPr>
      </w:pPr>
      <w:r w:rsidRPr="00C557B4">
        <w:rPr>
          <w:b/>
          <w:bCs/>
          <w:u w:val="single"/>
        </w:rPr>
        <w:t>SECTION XXII. - RIGHT TO ENFORCE:</w:t>
      </w:r>
    </w:p>
    <w:p w14:paraId="2E649E51" w14:textId="77777777" w:rsidR="00C527DB" w:rsidRDefault="00C527DB" w:rsidP="00771A8E">
      <w:pPr>
        <w:ind w:firstLine="720"/>
      </w:pPr>
      <w:r>
        <w:t xml:space="preserve">The restrictions herein set forth shall run with the land and shall bind the present owner, its successors and assigns, and all parties claiming by, through or under the present owner shall be taken to hold, agree and covenant with the owner of the lots hereby restricted and with its successors and assigns, and with each of them, to conform to and to observe such restrictions as to the use of said lots and the construction of improvements thereon. No restriction herein set forth shall be personally binding upon any corporation, </w:t>
      </w:r>
      <w:proofErr w:type="gramStart"/>
      <w:r>
        <w:t>person</w:t>
      </w:r>
      <w:proofErr w:type="gramEnd"/>
      <w:r>
        <w:t xml:space="preserve"> or persons </w:t>
      </w:r>
      <w:r>
        <w:lastRenderedPageBreak/>
        <w:t xml:space="preserve">except in respect to breaches committed during its, his, her or their </w:t>
      </w:r>
      <w:proofErr w:type="spellStart"/>
      <w:r>
        <w:t>siezin</w:t>
      </w:r>
      <w:proofErr w:type="spellEnd"/>
      <w:r>
        <w:t xml:space="preserve"> of, or title to said land. Developer, its successors and assigns, and also the owner or owners of any of the lots hereby restricted and/or a </w:t>
      </w:r>
      <w:proofErr w:type="spellStart"/>
      <w:r>
        <w:t>homes</w:t>
      </w:r>
      <w:proofErr w:type="spellEnd"/>
      <w:r>
        <w:t xml:space="preserve"> association in which owners of the lots are made members, shall have the right to sue for and obtain an injunction, prohibitive or mandatory, to prevent the breach of or to enforce the observance of the restrictions above set forth, in addition to any ordinary legal action for damages, and the failure of Developer, its successors or assigns, or any owner or owners of any lot hereby restricted to enforce any of the restrictions herein set forth at the time of its violation shall, in no event, be deemed to be a waiver of the right to do so thereafter. Developer may, by appropriate agreement made expressly for that purpose, or by means of express words to that effect contained in a deed to any lot restricted hereby, assign or convey to any person or corporation, all of the rights, reservations and privileges herein reserved by or granted to it in respect to all or any part of said lots, and upon such assignment or conveyance being made, its assigns or grantees may at their option exercise, transfer or assign those rights or any one or more of them at any time or times in the same way or manner as those directly reserved by or granted to them in this instrument.</w:t>
      </w:r>
    </w:p>
    <w:p w14:paraId="259E0D95" w14:textId="77777777" w:rsidR="002D77B9" w:rsidRDefault="002D77B9"/>
    <w:sectPr w:rsidR="002D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DB"/>
    <w:rsid w:val="002A6FCA"/>
    <w:rsid w:val="002D77B9"/>
    <w:rsid w:val="006766BD"/>
    <w:rsid w:val="0068368C"/>
    <w:rsid w:val="006F60C4"/>
    <w:rsid w:val="00771A8E"/>
    <w:rsid w:val="00A707A1"/>
    <w:rsid w:val="00B220CF"/>
    <w:rsid w:val="00C527DB"/>
    <w:rsid w:val="00C557B4"/>
    <w:rsid w:val="00C85389"/>
    <w:rsid w:val="00DA2962"/>
    <w:rsid w:val="00F3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D1189"/>
  <w15:chartTrackingRefBased/>
  <w15:docId w15:val="{059CFDF0-00E4-AC44-AF4B-67639833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Taylor</dc:creator>
  <cp:keywords/>
  <dc:description/>
  <cp:lastModifiedBy>Ian Taylor</cp:lastModifiedBy>
  <cp:revision>4</cp:revision>
  <dcterms:created xsi:type="dcterms:W3CDTF">2023-04-23T04:34:00Z</dcterms:created>
  <dcterms:modified xsi:type="dcterms:W3CDTF">2023-05-18T03:16:00Z</dcterms:modified>
</cp:coreProperties>
</file>